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F67" w:rsidRDefault="009421EC" w:rsidP="009421EC">
      <w:pPr>
        <w:jc w:val="center"/>
        <w:rPr>
          <w:lang w:val="ru-RU"/>
        </w:rPr>
      </w:pPr>
      <w:r w:rsidRPr="009421EC">
        <w:drawing>
          <wp:inline distT="0" distB="0" distL="0" distR="0">
            <wp:extent cx="3459193" cy="2889850"/>
            <wp:effectExtent l="0" t="0" r="0" b="0"/>
            <wp:docPr id="1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101013" cy="5929312"/>
                      <a:chOff x="685800" y="500063"/>
                      <a:chExt cx="8101013" cy="5929312"/>
                    </a:xfrm>
                  </a:grpSpPr>
                  <a:sp>
                    <a:nvSpPr>
                      <a:cNvPr id="2050" name="Заголовок 1"/>
                      <a:cNvSpPr>
                        <a:spLocks noGrp="1"/>
                      </a:cNvSpPr>
                    </a:nvSpPr>
                    <a:spPr bwMode="auto">
                      <a:xfrm>
                        <a:off x="685800" y="500063"/>
                        <a:ext cx="8101013" cy="471487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7030A0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a:bodyPr>
                        <a:lstStyle>
                          <a:lvl1pPr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kern="1200">
                              <a:solidFill>
                                <a:schemeClr val="tx1"/>
                              </a:solidFill>
                              <a:latin typeface="+mj-lt"/>
                              <a:ea typeface="+mj-ea"/>
                              <a:cs typeface="+mj-cs"/>
                            </a:defRPr>
                          </a:lvl1pPr>
                          <a:lvl2pPr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1"/>
                              </a:solidFill>
                              <a:latin typeface="Calibri" pitchFamily="34" charset="0"/>
                            </a:defRPr>
                          </a:lvl2pPr>
                          <a:lvl3pPr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1"/>
                              </a:solidFill>
                              <a:latin typeface="Calibri" pitchFamily="34" charset="0"/>
                            </a:defRPr>
                          </a:lvl3pPr>
                          <a:lvl4pPr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1"/>
                              </a:solidFill>
                              <a:latin typeface="Calibri" pitchFamily="34" charset="0"/>
                            </a:defRPr>
                          </a:lvl4pPr>
                          <a:lvl5pPr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1"/>
                              </a:solidFill>
                              <a:latin typeface="Calibri" pitchFamily="34" charset="0"/>
                            </a:defRPr>
                          </a:lvl5pPr>
                          <a:lvl6pPr marL="457200"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1"/>
                              </a:solidFill>
                              <a:latin typeface="Calibri" pitchFamily="34" charset="0"/>
                            </a:defRPr>
                          </a:lvl6pPr>
                          <a:lvl7pPr marL="914400"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1"/>
                              </a:solidFill>
                              <a:latin typeface="Calibri" pitchFamily="34" charset="0"/>
                            </a:defRPr>
                          </a:lvl7pPr>
                          <a:lvl8pPr marL="1371600"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1"/>
                              </a:solidFill>
                              <a:latin typeface="Calibri" pitchFamily="34" charset="0"/>
                            </a:defRPr>
                          </a:lvl8pPr>
                          <a:lvl9pPr marL="1828800"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1"/>
                              </a:solidFill>
                              <a:latin typeface="Calibri" pitchFamily="34" charset="0"/>
                            </a:defRPr>
                          </a:lvl9pPr>
                        </a:lstStyle>
                        <a:p>
                          <a:r>
                            <a:rPr lang="ru-RU" sz="8000" dirty="0" smtClean="0">
                              <a:solidFill>
                                <a:srgbClr val="FF0000"/>
                              </a:solidFill>
                            </a:rPr>
                            <a:t>ВРЕДНЫЕ ПРИВЫЧКИ И Я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3" name="Подзаголовок 2"/>
                      <a:cNvSpPr>
                        <a:spLocks noGrp="1"/>
                      </a:cNvSpPr>
                    </a:nvSpPr>
                    <a:spPr bwMode="auto">
                      <a:xfrm>
                        <a:off x="1371600" y="3886200"/>
                        <a:ext cx="6400800" cy="17526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  <a:normAutofit/>
                        </a:bodyPr>
                        <a:lstStyle>
                          <a:lvl1pPr marL="0" indent="0" algn="ctr" rtl="0" fontAlgn="base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Font typeface="Arial" charset="0"/>
                            <a:buNone/>
                            <a:defRPr sz="3200" kern="1200">
                              <a:solidFill>
                                <a:schemeClr val="tx1">
                                  <a:tint val="75000"/>
                                </a:schemeClr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indent="0" algn="ctr" rtl="0" fontAlgn="base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Font typeface="Arial" charset="0"/>
                            <a:buNone/>
                            <a:defRPr sz="2800" kern="1200">
                              <a:solidFill>
                                <a:schemeClr val="tx1">
                                  <a:tint val="75000"/>
                                </a:schemeClr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indent="0" algn="ctr" rtl="0" fontAlgn="base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Font typeface="Arial" charset="0"/>
                            <a:buNone/>
                            <a:defRPr sz="2400" kern="1200">
                              <a:solidFill>
                                <a:schemeClr val="tx1">
                                  <a:tint val="75000"/>
                                </a:schemeClr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indent="0" algn="ctr" rtl="0" fontAlgn="base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Font typeface="Arial" charset="0"/>
                            <a:buNone/>
                            <a:defRPr sz="2000" kern="1200">
                              <a:solidFill>
                                <a:schemeClr val="tx1">
                                  <a:tint val="75000"/>
                                </a:schemeClr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indent="0" algn="ctr" rtl="0" fontAlgn="base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Font typeface="Arial" charset="0"/>
                            <a:buNone/>
                            <a:defRPr sz="2000" kern="1200">
                              <a:solidFill>
                                <a:schemeClr val="tx1">
                                  <a:tint val="75000"/>
                                </a:schemeClr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indent="0" algn="ctr" defTabSz="914400" rtl="0" eaLnBrk="1" latinLnBrk="0" hangingPunct="1">
                            <a:spcBef>
                              <a:spcPct val="20000"/>
                            </a:spcBef>
                            <a:buFont typeface="Arial" pitchFamily="34" charset="0"/>
                            <a:buNone/>
                            <a:defRPr sz="2000" kern="1200">
                              <a:solidFill>
                                <a:schemeClr val="tx1">
                                  <a:tint val="75000"/>
                                </a:schemeClr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indent="0" algn="ctr" defTabSz="914400" rtl="0" eaLnBrk="1" latinLnBrk="0" hangingPunct="1">
                            <a:spcBef>
                              <a:spcPct val="20000"/>
                            </a:spcBef>
                            <a:buFont typeface="Arial" pitchFamily="34" charset="0"/>
                            <a:buNone/>
                            <a:defRPr sz="2000" kern="1200">
                              <a:solidFill>
                                <a:schemeClr val="tx1">
                                  <a:tint val="75000"/>
                                </a:schemeClr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indent="0" algn="ctr" defTabSz="914400" rtl="0" eaLnBrk="1" latinLnBrk="0" hangingPunct="1">
                            <a:spcBef>
                              <a:spcPct val="20000"/>
                            </a:spcBef>
                            <a:buFont typeface="Arial" pitchFamily="34" charset="0"/>
                            <a:buNone/>
                            <a:defRPr sz="2000" kern="1200">
                              <a:solidFill>
                                <a:schemeClr val="tx1">
                                  <a:tint val="75000"/>
                                </a:schemeClr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indent="0" algn="ctr" defTabSz="914400" rtl="0" eaLnBrk="1" latinLnBrk="0" hangingPunct="1">
                            <a:spcBef>
                              <a:spcPct val="20000"/>
                            </a:spcBef>
                            <a:buFont typeface="Arial" pitchFamily="34" charset="0"/>
                            <a:buNone/>
                            <a:defRPr sz="2000" kern="1200">
                              <a:solidFill>
                                <a:schemeClr val="tx1">
                                  <a:tint val="75000"/>
                                </a:schemeClr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fontAlgn="auto">
                            <a:spcAft>
                              <a:spcPts val="0"/>
                            </a:spcAft>
                            <a:buFont typeface="Arial" pitchFamily="34" charset="0"/>
                            <a:buNone/>
                            <a:defRPr/>
                          </a:pPr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2052" name="Lock"/>
                      <a:cNvSpPr>
                        <a:spLocks noEditPoints="1" noChangeArrowheads="1"/>
                      </a:cNvSpPr>
                    </a:nvSpPr>
                    <a:spPr bwMode="auto">
                      <a:xfrm>
                        <a:off x="1571625" y="4214813"/>
                        <a:ext cx="5643563" cy="2214562"/>
                      </a:xfrm>
                      <a:custGeom>
                        <a:avLst/>
                        <a:gdLst>
                          <a:gd name="T0" fmla="*/ 2821801 w 21600"/>
                          <a:gd name="T1" fmla="*/ 0 h 21600"/>
                          <a:gd name="T2" fmla="*/ 5643602 w 21600"/>
                          <a:gd name="T3" fmla="*/ 984872 h 21600"/>
                          <a:gd name="T4" fmla="*/ 2821801 w 21600"/>
                          <a:gd name="T5" fmla="*/ 2214578 h 21600"/>
                          <a:gd name="T6" fmla="*/ 0 w 21600"/>
                          <a:gd name="T7" fmla="*/ 984872 h 21600"/>
                          <a:gd name="T8" fmla="*/ 0 60000 65536"/>
                          <a:gd name="T9" fmla="*/ 0 60000 65536"/>
                          <a:gd name="T10" fmla="*/ 0 60000 65536"/>
                          <a:gd name="T11" fmla="*/ 0 60000 65536"/>
                          <a:gd name="T12" fmla="*/ 744 w 21600"/>
                          <a:gd name="T13" fmla="*/ 9904 h 21600"/>
                          <a:gd name="T14" fmla="*/ 21134 w 21600"/>
                          <a:gd name="T15" fmla="*/ 15335 h 21600"/>
                        </a:gdLst>
                        <a:ahLst/>
                        <a:cxnLst>
                          <a:cxn ang="T8">
                            <a:pos x="T0" y="T1"/>
                          </a:cxn>
                          <a:cxn ang="T9">
                            <a:pos x="T2" y="T3"/>
                          </a:cxn>
                          <a:cxn ang="T10">
                            <a:pos x="T4" y="T5"/>
                          </a:cxn>
                          <a:cxn ang="T11">
                            <a:pos x="T6" y="T7"/>
                          </a:cxn>
                        </a:cxnLst>
                        <a:rect l="T12" t="T13" r="T14" b="T15"/>
                        <a:pathLst>
                          <a:path w="21600" h="21600" extrusionOk="0">
                            <a:moveTo>
                              <a:pt x="93" y="9606"/>
                            </a:moveTo>
                            <a:lnTo>
                              <a:pt x="2048" y="9606"/>
                            </a:lnTo>
                            <a:lnTo>
                              <a:pt x="2048" y="4713"/>
                            </a:lnTo>
                            <a:lnTo>
                              <a:pt x="2420" y="3818"/>
                            </a:lnTo>
                            <a:lnTo>
                              <a:pt x="2979" y="3028"/>
                            </a:lnTo>
                            <a:lnTo>
                              <a:pt x="3537" y="2446"/>
                            </a:lnTo>
                            <a:lnTo>
                              <a:pt x="3956" y="1998"/>
                            </a:lnTo>
                            <a:lnTo>
                              <a:pt x="4492" y="1581"/>
                            </a:lnTo>
                            <a:lnTo>
                              <a:pt x="5143" y="1238"/>
                            </a:lnTo>
                            <a:lnTo>
                              <a:pt x="5912" y="880"/>
                            </a:lnTo>
                            <a:lnTo>
                              <a:pt x="6587" y="641"/>
                            </a:lnTo>
                            <a:lnTo>
                              <a:pt x="7518" y="372"/>
                            </a:lnTo>
                            <a:lnTo>
                              <a:pt x="8425" y="208"/>
                            </a:lnTo>
                            <a:lnTo>
                              <a:pt x="9496" y="59"/>
                            </a:lnTo>
                            <a:lnTo>
                              <a:pt x="10637" y="14"/>
                            </a:lnTo>
                            <a:lnTo>
                              <a:pt x="11614" y="59"/>
                            </a:lnTo>
                            <a:lnTo>
                              <a:pt x="12382" y="119"/>
                            </a:lnTo>
                            <a:lnTo>
                              <a:pt x="13034" y="253"/>
                            </a:lnTo>
                            <a:lnTo>
                              <a:pt x="13779" y="417"/>
                            </a:lnTo>
                            <a:lnTo>
                              <a:pt x="14500" y="611"/>
                            </a:lnTo>
                            <a:lnTo>
                              <a:pt x="14733" y="686"/>
                            </a:lnTo>
                            <a:lnTo>
                              <a:pt x="14989" y="790"/>
                            </a:lnTo>
                            <a:lnTo>
                              <a:pt x="15175" y="865"/>
                            </a:lnTo>
                            <a:lnTo>
                              <a:pt x="15385" y="954"/>
                            </a:lnTo>
                            <a:lnTo>
                              <a:pt x="15431" y="969"/>
                            </a:lnTo>
                            <a:lnTo>
                              <a:pt x="15594" y="1059"/>
                            </a:lnTo>
                            <a:lnTo>
                              <a:pt x="15757" y="1148"/>
                            </a:lnTo>
                            <a:lnTo>
                              <a:pt x="15920" y="1267"/>
                            </a:lnTo>
                            <a:lnTo>
                              <a:pt x="16106" y="1372"/>
                            </a:lnTo>
                            <a:lnTo>
                              <a:pt x="16665" y="1730"/>
                            </a:lnTo>
                            <a:lnTo>
                              <a:pt x="17014" y="1998"/>
                            </a:lnTo>
                            <a:lnTo>
                              <a:pt x="17480" y="2356"/>
                            </a:lnTo>
                            <a:lnTo>
                              <a:pt x="17852" y="2804"/>
                            </a:lnTo>
                            <a:lnTo>
                              <a:pt x="18178" y="3192"/>
                            </a:lnTo>
                            <a:lnTo>
                              <a:pt x="18527" y="3639"/>
                            </a:lnTo>
                            <a:lnTo>
                              <a:pt x="18806" y="4132"/>
                            </a:lnTo>
                            <a:lnTo>
                              <a:pt x="19086" y="4713"/>
                            </a:lnTo>
                            <a:lnTo>
                              <a:pt x="19272" y="5191"/>
                            </a:lnTo>
                            <a:lnTo>
                              <a:pt x="19295" y="9606"/>
                            </a:lnTo>
                            <a:lnTo>
                              <a:pt x="21600" y="9606"/>
                            </a:lnTo>
                            <a:lnTo>
                              <a:pt x="21600" y="16289"/>
                            </a:lnTo>
                            <a:lnTo>
                              <a:pt x="21413" y="17184"/>
                            </a:lnTo>
                            <a:lnTo>
                              <a:pt x="21041" y="17900"/>
                            </a:lnTo>
                            <a:lnTo>
                              <a:pt x="20668" y="18377"/>
                            </a:lnTo>
                            <a:lnTo>
                              <a:pt x="20343" y="18855"/>
                            </a:lnTo>
                            <a:lnTo>
                              <a:pt x="19924" y="19332"/>
                            </a:lnTo>
                            <a:lnTo>
                              <a:pt x="19388" y="19809"/>
                            </a:lnTo>
                            <a:lnTo>
                              <a:pt x="18806" y="20242"/>
                            </a:lnTo>
                            <a:lnTo>
                              <a:pt x="18062" y="20585"/>
                            </a:lnTo>
                            <a:lnTo>
                              <a:pt x="17270" y="20883"/>
                            </a:lnTo>
                            <a:lnTo>
                              <a:pt x="16525" y="21182"/>
                            </a:lnTo>
                            <a:lnTo>
                              <a:pt x="15548" y="21420"/>
                            </a:lnTo>
                            <a:lnTo>
                              <a:pt x="14803" y="21540"/>
                            </a:lnTo>
                            <a:lnTo>
                              <a:pt x="13662" y="21674"/>
                            </a:lnTo>
                            <a:lnTo>
                              <a:pt x="8379" y="21659"/>
                            </a:lnTo>
                            <a:lnTo>
                              <a:pt x="7168" y="21540"/>
                            </a:lnTo>
                            <a:lnTo>
                              <a:pt x="6098" y="21331"/>
                            </a:lnTo>
                            <a:lnTo>
                              <a:pt x="5050" y="21092"/>
                            </a:lnTo>
                            <a:lnTo>
                              <a:pt x="4003" y="20764"/>
                            </a:lnTo>
                            <a:lnTo>
                              <a:pt x="3258" y="20391"/>
                            </a:lnTo>
                            <a:lnTo>
                              <a:pt x="2769" y="20123"/>
                            </a:lnTo>
                            <a:lnTo>
                              <a:pt x="2281" y="19720"/>
                            </a:lnTo>
                            <a:lnTo>
                              <a:pt x="1862" y="19407"/>
                            </a:lnTo>
                            <a:lnTo>
                              <a:pt x="1489" y="19079"/>
                            </a:lnTo>
                            <a:lnTo>
                              <a:pt x="1070" y="18676"/>
                            </a:lnTo>
                            <a:lnTo>
                              <a:pt x="744" y="18258"/>
                            </a:lnTo>
                            <a:lnTo>
                              <a:pt x="325" y="17661"/>
                            </a:lnTo>
                            <a:lnTo>
                              <a:pt x="162" y="17035"/>
                            </a:lnTo>
                            <a:lnTo>
                              <a:pt x="93" y="16468"/>
                            </a:lnTo>
                            <a:lnTo>
                              <a:pt x="93" y="9606"/>
                            </a:lnTo>
                            <a:close/>
                            <a:moveTo>
                              <a:pt x="6098" y="9591"/>
                            </a:moveTo>
                            <a:lnTo>
                              <a:pt x="6098" y="5220"/>
                            </a:lnTo>
                            <a:lnTo>
                              <a:pt x="6191" y="4907"/>
                            </a:lnTo>
                            <a:lnTo>
                              <a:pt x="6307" y="4639"/>
                            </a:lnTo>
                            <a:lnTo>
                              <a:pt x="6517" y="4370"/>
                            </a:lnTo>
                            <a:lnTo>
                              <a:pt x="6680" y="4087"/>
                            </a:lnTo>
                            <a:lnTo>
                              <a:pt x="6889" y="3878"/>
                            </a:lnTo>
                            <a:lnTo>
                              <a:pt x="7308" y="3520"/>
                            </a:lnTo>
                            <a:lnTo>
                              <a:pt x="7843" y="3281"/>
                            </a:lnTo>
                            <a:lnTo>
                              <a:pt x="8402" y="3013"/>
                            </a:lnTo>
                            <a:lnTo>
                              <a:pt x="9031" y="2834"/>
                            </a:lnTo>
                            <a:lnTo>
                              <a:pt x="9659" y="2700"/>
                            </a:lnTo>
                            <a:lnTo>
                              <a:pt x="10497" y="2625"/>
                            </a:lnTo>
                            <a:lnTo>
                              <a:pt x="11125" y="2655"/>
                            </a:lnTo>
                            <a:lnTo>
                              <a:pt x="11987" y="2789"/>
                            </a:lnTo>
                            <a:lnTo>
                              <a:pt x="12522" y="2893"/>
                            </a:lnTo>
                            <a:lnTo>
                              <a:pt x="13011" y="3028"/>
                            </a:lnTo>
                            <a:lnTo>
                              <a:pt x="13290" y="3192"/>
                            </a:lnTo>
                            <a:lnTo>
                              <a:pt x="13709" y="3371"/>
                            </a:lnTo>
                            <a:lnTo>
                              <a:pt x="13872" y="3505"/>
                            </a:lnTo>
                            <a:lnTo>
                              <a:pt x="14058" y="3639"/>
                            </a:lnTo>
                            <a:lnTo>
                              <a:pt x="14291" y="3788"/>
                            </a:lnTo>
                            <a:lnTo>
                              <a:pt x="14431" y="3953"/>
                            </a:lnTo>
                            <a:lnTo>
                              <a:pt x="14617" y="4102"/>
                            </a:lnTo>
                            <a:lnTo>
                              <a:pt x="14826" y="4311"/>
                            </a:lnTo>
                            <a:lnTo>
                              <a:pt x="14919" y="4534"/>
                            </a:lnTo>
                            <a:lnTo>
                              <a:pt x="15036" y="4773"/>
                            </a:lnTo>
                            <a:lnTo>
                              <a:pt x="15175" y="5027"/>
                            </a:lnTo>
                            <a:lnTo>
                              <a:pt x="15245" y="5220"/>
                            </a:lnTo>
                            <a:lnTo>
                              <a:pt x="15245" y="9591"/>
                            </a:lnTo>
                            <a:lnTo>
                              <a:pt x="6098" y="9591"/>
                            </a:lnTo>
                            <a:close/>
                          </a:path>
                          <a:path w="21600" h="21600" extrusionOk="0">
                            <a:moveTo>
                              <a:pt x="93" y="9606"/>
                            </a:moveTo>
                            <a:lnTo>
                              <a:pt x="21600" y="9606"/>
                            </a:lnTo>
                            <a:close/>
                          </a:path>
                          <a:path w="21600" h="21600" extrusionOk="0">
                            <a:moveTo>
                              <a:pt x="11684" y="17109"/>
                            </a:moveTo>
                            <a:lnTo>
                              <a:pt x="12266" y="19317"/>
                            </a:lnTo>
                            <a:lnTo>
                              <a:pt x="9659" y="19317"/>
                            </a:lnTo>
                            <a:lnTo>
                              <a:pt x="10287" y="17124"/>
                            </a:lnTo>
                            <a:lnTo>
                              <a:pt x="10008" y="16975"/>
                            </a:lnTo>
                            <a:lnTo>
                              <a:pt x="9799" y="16722"/>
                            </a:lnTo>
                            <a:lnTo>
                              <a:pt x="9752" y="16408"/>
                            </a:lnTo>
                            <a:lnTo>
                              <a:pt x="9822" y="16170"/>
                            </a:lnTo>
                            <a:lnTo>
                              <a:pt x="10008" y="16006"/>
                            </a:lnTo>
                            <a:lnTo>
                              <a:pt x="10148" y="15871"/>
                            </a:lnTo>
                            <a:lnTo>
                              <a:pt x="10381" y="15782"/>
                            </a:lnTo>
                            <a:lnTo>
                              <a:pt x="10660" y="15692"/>
                            </a:lnTo>
                            <a:lnTo>
                              <a:pt x="11009" y="15677"/>
                            </a:lnTo>
                            <a:lnTo>
                              <a:pt x="11288" y="15722"/>
                            </a:lnTo>
                            <a:lnTo>
                              <a:pt x="11614" y="15782"/>
                            </a:lnTo>
                            <a:lnTo>
                              <a:pt x="11893" y="15946"/>
                            </a:lnTo>
                            <a:lnTo>
                              <a:pt x="12033" y="16080"/>
                            </a:lnTo>
                            <a:lnTo>
                              <a:pt x="12173" y="16229"/>
                            </a:lnTo>
                            <a:lnTo>
                              <a:pt x="12196" y="16408"/>
                            </a:lnTo>
                            <a:lnTo>
                              <a:pt x="12103" y="16722"/>
                            </a:lnTo>
                            <a:lnTo>
                              <a:pt x="11987" y="16856"/>
                            </a:lnTo>
                            <a:lnTo>
                              <a:pt x="11847" y="16975"/>
                            </a:lnTo>
                            <a:lnTo>
                              <a:pt x="11684" y="17109"/>
                            </a:lnTo>
                          </a:path>
                        </a:pathLst>
                      </a:custGeom>
                      <a:solidFill>
                        <a:srgbClr val="C0C0C0"/>
                      </a:solidFill>
                      <a:ln w="381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>
                            <a:latin typeface="Calibri" pitchFamily="34" charset="0"/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9421EC" w:rsidRDefault="009421EC">
      <w:pPr>
        <w:rPr>
          <w:lang w:val="ru-RU"/>
        </w:rPr>
      </w:pPr>
    </w:p>
    <w:p w:rsidR="009421EC" w:rsidRPr="009421EC" w:rsidRDefault="009421EC" w:rsidP="009421EC">
      <w:pPr>
        <w:pStyle w:val="a9"/>
        <w:numPr>
          <w:ilvl w:val="0"/>
          <w:numId w:val="1"/>
        </w:numPr>
        <w:rPr>
          <w:rFonts w:ascii="Times New Roman" w:hAnsi="Times New Roman"/>
          <w:b/>
          <w:i/>
          <w:sz w:val="36"/>
          <w:szCs w:val="36"/>
          <w:lang w:val="ru-RU"/>
        </w:rPr>
      </w:pPr>
      <w:r w:rsidRPr="009421EC">
        <w:rPr>
          <w:rFonts w:ascii="Times New Roman" w:hAnsi="Times New Roman"/>
          <w:b/>
          <w:i/>
          <w:sz w:val="36"/>
          <w:szCs w:val="36"/>
          <w:lang w:val="ru-RU"/>
        </w:rPr>
        <w:t>Твое отношение к вредным привычкам</w:t>
      </w:r>
    </w:p>
    <w:p w:rsidR="009421EC" w:rsidRDefault="009421EC" w:rsidP="009421EC">
      <w:pPr>
        <w:pStyle w:val="a9"/>
        <w:numPr>
          <w:ilvl w:val="0"/>
          <w:numId w:val="2"/>
        </w:numPr>
        <w:ind w:left="993" w:hanging="284"/>
        <w:rPr>
          <w:rFonts w:ascii="Times New Roman" w:hAnsi="Times New Roman"/>
          <w:sz w:val="36"/>
          <w:szCs w:val="36"/>
          <w:lang w:val="ru-RU"/>
        </w:rPr>
      </w:pPr>
      <w:r w:rsidRPr="009421EC">
        <w:rPr>
          <w:rFonts w:ascii="Times New Roman" w:hAnsi="Times New Roman"/>
          <w:sz w:val="36"/>
          <w:szCs w:val="36"/>
          <w:lang w:val="ru-RU"/>
        </w:rPr>
        <w:t>позитивное-20%</w:t>
      </w:r>
    </w:p>
    <w:p w:rsidR="009421EC" w:rsidRDefault="009421EC" w:rsidP="009421EC">
      <w:pPr>
        <w:pStyle w:val="a9"/>
        <w:numPr>
          <w:ilvl w:val="0"/>
          <w:numId w:val="2"/>
        </w:numPr>
        <w:ind w:left="993" w:hanging="284"/>
        <w:rPr>
          <w:rFonts w:ascii="Times New Roman" w:hAnsi="Times New Roman"/>
          <w:sz w:val="36"/>
          <w:szCs w:val="36"/>
          <w:lang w:val="ru-RU"/>
        </w:rPr>
      </w:pPr>
      <w:r w:rsidRPr="009421EC">
        <w:rPr>
          <w:rFonts w:ascii="Times New Roman" w:hAnsi="Times New Roman"/>
          <w:sz w:val="36"/>
          <w:szCs w:val="36"/>
          <w:lang w:val="ru-RU"/>
        </w:rPr>
        <w:t>ннегативное-10%</w:t>
      </w:r>
    </w:p>
    <w:p w:rsidR="009421EC" w:rsidRDefault="009421EC" w:rsidP="009421EC">
      <w:pPr>
        <w:pStyle w:val="a9"/>
        <w:numPr>
          <w:ilvl w:val="0"/>
          <w:numId w:val="2"/>
        </w:numPr>
        <w:ind w:left="993" w:hanging="284"/>
        <w:rPr>
          <w:rFonts w:ascii="Times New Roman" w:hAnsi="Times New Roman"/>
          <w:sz w:val="36"/>
          <w:szCs w:val="36"/>
          <w:lang w:val="ru-RU"/>
        </w:rPr>
      </w:pPr>
      <w:r w:rsidRPr="009421EC">
        <w:rPr>
          <w:rFonts w:ascii="Times New Roman" w:hAnsi="Times New Roman"/>
          <w:sz w:val="36"/>
          <w:szCs w:val="36"/>
          <w:lang w:val="ru-RU"/>
        </w:rPr>
        <w:t>равнодушное-70%</w:t>
      </w:r>
    </w:p>
    <w:p w:rsidR="009421EC" w:rsidRPr="009421EC" w:rsidRDefault="009421EC" w:rsidP="009421EC">
      <w:pPr>
        <w:pStyle w:val="a9"/>
        <w:numPr>
          <w:ilvl w:val="0"/>
          <w:numId w:val="1"/>
        </w:numPr>
        <w:rPr>
          <w:rFonts w:ascii="Times New Roman" w:hAnsi="Times New Roman"/>
          <w:b/>
          <w:i/>
          <w:sz w:val="36"/>
          <w:szCs w:val="36"/>
          <w:lang w:val="ru-RU"/>
        </w:rPr>
      </w:pPr>
      <w:r w:rsidRPr="009421EC">
        <w:rPr>
          <w:rFonts w:ascii="Times New Roman" w:hAnsi="Times New Roman"/>
          <w:b/>
          <w:i/>
          <w:sz w:val="36"/>
          <w:szCs w:val="36"/>
          <w:lang w:val="ru-RU"/>
        </w:rPr>
        <w:t>Пробовал ли ты курить?</w:t>
      </w:r>
    </w:p>
    <w:p w:rsidR="009421EC" w:rsidRDefault="009421EC" w:rsidP="009421EC">
      <w:pPr>
        <w:pStyle w:val="a9"/>
        <w:numPr>
          <w:ilvl w:val="0"/>
          <w:numId w:val="3"/>
        </w:numPr>
        <w:ind w:left="993" w:hanging="284"/>
        <w:rPr>
          <w:rFonts w:ascii="Times New Roman" w:hAnsi="Times New Roman"/>
          <w:sz w:val="36"/>
          <w:szCs w:val="36"/>
          <w:lang w:val="ru-RU"/>
        </w:rPr>
      </w:pPr>
      <w:r w:rsidRPr="009421EC">
        <w:rPr>
          <w:rFonts w:ascii="Times New Roman" w:hAnsi="Times New Roman"/>
          <w:sz w:val="36"/>
          <w:szCs w:val="36"/>
          <w:lang w:val="ru-RU"/>
        </w:rPr>
        <w:t>Да- 80 %</w:t>
      </w:r>
    </w:p>
    <w:p w:rsidR="009421EC" w:rsidRDefault="009421EC" w:rsidP="009421EC">
      <w:pPr>
        <w:pStyle w:val="a9"/>
        <w:numPr>
          <w:ilvl w:val="0"/>
          <w:numId w:val="3"/>
        </w:numPr>
        <w:ind w:left="993" w:hanging="284"/>
        <w:rPr>
          <w:rFonts w:ascii="Times New Roman" w:hAnsi="Times New Roman"/>
          <w:sz w:val="36"/>
          <w:szCs w:val="36"/>
          <w:lang w:val="ru-RU"/>
        </w:rPr>
      </w:pPr>
      <w:r w:rsidRPr="009421EC">
        <w:rPr>
          <w:rFonts w:ascii="Times New Roman" w:hAnsi="Times New Roman"/>
          <w:sz w:val="36"/>
          <w:szCs w:val="36"/>
          <w:lang w:val="ru-RU"/>
        </w:rPr>
        <w:t>НЕТ-20%</w:t>
      </w:r>
    </w:p>
    <w:p w:rsidR="009421EC" w:rsidRPr="009421EC" w:rsidRDefault="009421EC" w:rsidP="009421EC">
      <w:pPr>
        <w:pStyle w:val="a9"/>
        <w:numPr>
          <w:ilvl w:val="0"/>
          <w:numId w:val="1"/>
        </w:numPr>
        <w:rPr>
          <w:rFonts w:ascii="Times New Roman" w:hAnsi="Times New Roman"/>
          <w:b/>
          <w:i/>
          <w:sz w:val="36"/>
          <w:szCs w:val="36"/>
          <w:lang w:val="ru-RU"/>
        </w:rPr>
      </w:pPr>
      <w:r w:rsidRPr="009421EC">
        <w:rPr>
          <w:rFonts w:ascii="Times New Roman" w:hAnsi="Times New Roman"/>
          <w:b/>
          <w:i/>
          <w:sz w:val="36"/>
          <w:szCs w:val="36"/>
          <w:lang w:val="ru-RU"/>
        </w:rPr>
        <w:t>Курят ли твои родители</w:t>
      </w:r>
    </w:p>
    <w:p w:rsidR="009421EC" w:rsidRDefault="009421EC" w:rsidP="009421EC">
      <w:pPr>
        <w:pStyle w:val="a9"/>
        <w:numPr>
          <w:ilvl w:val="0"/>
          <w:numId w:val="4"/>
        </w:numPr>
        <w:ind w:left="993" w:hanging="284"/>
        <w:rPr>
          <w:rFonts w:ascii="Times New Roman" w:hAnsi="Times New Roman"/>
          <w:sz w:val="36"/>
          <w:szCs w:val="36"/>
          <w:lang w:val="ru-RU"/>
        </w:rPr>
      </w:pPr>
      <w:r w:rsidRPr="009421EC">
        <w:rPr>
          <w:rFonts w:ascii="Times New Roman" w:hAnsi="Times New Roman"/>
          <w:sz w:val="36"/>
          <w:szCs w:val="36"/>
          <w:lang w:val="ru-RU"/>
        </w:rPr>
        <w:t>ДА-80%</w:t>
      </w:r>
    </w:p>
    <w:p w:rsidR="009421EC" w:rsidRDefault="009421EC" w:rsidP="009421EC">
      <w:pPr>
        <w:pStyle w:val="a9"/>
        <w:numPr>
          <w:ilvl w:val="0"/>
          <w:numId w:val="4"/>
        </w:numPr>
        <w:ind w:left="993" w:hanging="284"/>
        <w:rPr>
          <w:rFonts w:ascii="Times New Roman" w:hAnsi="Times New Roman"/>
          <w:sz w:val="36"/>
          <w:szCs w:val="36"/>
          <w:lang w:val="ru-RU"/>
        </w:rPr>
      </w:pPr>
      <w:r w:rsidRPr="009421EC">
        <w:rPr>
          <w:rFonts w:ascii="Times New Roman" w:hAnsi="Times New Roman"/>
          <w:sz w:val="36"/>
          <w:szCs w:val="36"/>
          <w:lang w:val="ru-RU"/>
        </w:rPr>
        <w:t>НЕТ-20%</w:t>
      </w:r>
    </w:p>
    <w:p w:rsidR="009421EC" w:rsidRPr="009421EC" w:rsidRDefault="009421EC" w:rsidP="009421EC">
      <w:pPr>
        <w:pStyle w:val="a9"/>
        <w:numPr>
          <w:ilvl w:val="0"/>
          <w:numId w:val="1"/>
        </w:numPr>
        <w:rPr>
          <w:rFonts w:ascii="Times New Roman" w:hAnsi="Times New Roman"/>
          <w:b/>
          <w:i/>
          <w:sz w:val="36"/>
          <w:szCs w:val="36"/>
          <w:lang w:val="ru-RU"/>
        </w:rPr>
      </w:pPr>
      <w:r w:rsidRPr="009421EC">
        <w:rPr>
          <w:rFonts w:ascii="Times New Roman" w:hAnsi="Times New Roman"/>
          <w:b/>
          <w:i/>
          <w:sz w:val="36"/>
          <w:szCs w:val="36"/>
          <w:lang w:val="ru-RU"/>
        </w:rPr>
        <w:t>Тебе предлагали пробовать наркотические вещества?</w:t>
      </w:r>
    </w:p>
    <w:p w:rsidR="009421EC" w:rsidRDefault="009421EC" w:rsidP="009421EC">
      <w:pPr>
        <w:pStyle w:val="a9"/>
        <w:numPr>
          <w:ilvl w:val="0"/>
          <w:numId w:val="5"/>
        </w:numPr>
        <w:ind w:left="993" w:hanging="284"/>
        <w:rPr>
          <w:rFonts w:ascii="Times New Roman" w:hAnsi="Times New Roman"/>
          <w:sz w:val="36"/>
          <w:szCs w:val="36"/>
          <w:lang w:val="ru-RU"/>
        </w:rPr>
      </w:pPr>
      <w:r w:rsidRPr="009421EC">
        <w:rPr>
          <w:rFonts w:ascii="Times New Roman" w:hAnsi="Times New Roman"/>
          <w:sz w:val="36"/>
          <w:szCs w:val="36"/>
          <w:lang w:val="ru-RU"/>
        </w:rPr>
        <w:t>ДА- 70%</w:t>
      </w:r>
    </w:p>
    <w:p w:rsidR="009421EC" w:rsidRDefault="009421EC" w:rsidP="009421EC">
      <w:pPr>
        <w:pStyle w:val="a9"/>
        <w:numPr>
          <w:ilvl w:val="0"/>
          <w:numId w:val="5"/>
        </w:numPr>
        <w:ind w:left="993" w:hanging="284"/>
        <w:rPr>
          <w:rFonts w:ascii="Times New Roman" w:hAnsi="Times New Roman"/>
          <w:sz w:val="36"/>
          <w:szCs w:val="36"/>
          <w:lang w:val="ru-RU"/>
        </w:rPr>
      </w:pPr>
      <w:r w:rsidRPr="009421EC">
        <w:rPr>
          <w:rFonts w:ascii="Times New Roman" w:hAnsi="Times New Roman"/>
          <w:sz w:val="36"/>
          <w:szCs w:val="36"/>
          <w:lang w:val="ru-RU"/>
        </w:rPr>
        <w:t>нет-30 %</w:t>
      </w:r>
    </w:p>
    <w:p w:rsidR="009421EC" w:rsidRPr="009421EC" w:rsidRDefault="009421EC" w:rsidP="009421EC">
      <w:pPr>
        <w:pStyle w:val="a9"/>
        <w:numPr>
          <w:ilvl w:val="0"/>
          <w:numId w:val="1"/>
        </w:numPr>
        <w:rPr>
          <w:rFonts w:ascii="Times New Roman" w:hAnsi="Times New Roman"/>
          <w:b/>
          <w:i/>
          <w:sz w:val="36"/>
          <w:szCs w:val="36"/>
          <w:lang w:val="ru-RU"/>
        </w:rPr>
      </w:pPr>
      <w:r w:rsidRPr="009421EC">
        <w:rPr>
          <w:rFonts w:ascii="Times New Roman" w:hAnsi="Times New Roman"/>
          <w:b/>
          <w:i/>
          <w:sz w:val="36"/>
          <w:szCs w:val="36"/>
          <w:lang w:val="ru-RU"/>
        </w:rPr>
        <w:t>Мне хочется испытать действие наркотика</w:t>
      </w:r>
    </w:p>
    <w:p w:rsidR="009421EC" w:rsidRDefault="009421EC" w:rsidP="009421EC">
      <w:pPr>
        <w:pStyle w:val="a9"/>
        <w:numPr>
          <w:ilvl w:val="0"/>
          <w:numId w:val="6"/>
        </w:numPr>
        <w:ind w:left="993" w:hanging="284"/>
        <w:rPr>
          <w:rFonts w:ascii="Times New Roman" w:hAnsi="Times New Roman"/>
          <w:sz w:val="36"/>
          <w:szCs w:val="36"/>
          <w:lang w:val="ru-RU"/>
        </w:rPr>
      </w:pPr>
      <w:r w:rsidRPr="009421EC">
        <w:rPr>
          <w:rFonts w:ascii="Times New Roman" w:hAnsi="Times New Roman"/>
          <w:sz w:val="36"/>
          <w:szCs w:val="36"/>
          <w:lang w:val="ru-RU"/>
        </w:rPr>
        <w:t>Да- 30%</w:t>
      </w:r>
    </w:p>
    <w:p w:rsidR="009421EC" w:rsidRDefault="009421EC" w:rsidP="009421EC">
      <w:pPr>
        <w:pStyle w:val="a9"/>
        <w:numPr>
          <w:ilvl w:val="0"/>
          <w:numId w:val="6"/>
        </w:numPr>
        <w:ind w:left="993" w:hanging="284"/>
        <w:rPr>
          <w:rFonts w:ascii="Times New Roman" w:hAnsi="Times New Roman"/>
          <w:sz w:val="36"/>
          <w:szCs w:val="36"/>
          <w:lang w:val="ru-RU"/>
        </w:rPr>
      </w:pPr>
      <w:r w:rsidRPr="009421EC">
        <w:rPr>
          <w:rFonts w:ascii="Times New Roman" w:hAnsi="Times New Roman"/>
          <w:sz w:val="36"/>
          <w:szCs w:val="36"/>
          <w:lang w:val="ru-RU"/>
        </w:rPr>
        <w:t>Нет-30%</w:t>
      </w:r>
    </w:p>
    <w:p w:rsidR="009421EC" w:rsidRDefault="009421EC" w:rsidP="009421EC">
      <w:pPr>
        <w:pStyle w:val="a9"/>
        <w:numPr>
          <w:ilvl w:val="0"/>
          <w:numId w:val="6"/>
        </w:numPr>
        <w:ind w:left="993" w:hanging="284"/>
        <w:rPr>
          <w:rFonts w:ascii="Times New Roman" w:hAnsi="Times New Roman"/>
          <w:sz w:val="36"/>
          <w:szCs w:val="36"/>
          <w:lang w:val="ru-RU"/>
        </w:rPr>
      </w:pPr>
      <w:proofErr w:type="spellStart"/>
      <w:r w:rsidRPr="009421EC">
        <w:rPr>
          <w:rFonts w:ascii="Times New Roman" w:hAnsi="Times New Roman"/>
          <w:sz w:val="36"/>
          <w:szCs w:val="36"/>
          <w:lang w:val="ru-RU"/>
        </w:rPr>
        <w:t>Да</w:t>
      </w:r>
      <w:proofErr w:type="gramStart"/>
      <w:r w:rsidRPr="009421EC">
        <w:rPr>
          <w:rFonts w:ascii="Times New Roman" w:hAnsi="Times New Roman"/>
          <w:sz w:val="36"/>
          <w:szCs w:val="36"/>
          <w:lang w:val="ru-RU"/>
        </w:rPr>
        <w:t>,н</w:t>
      </w:r>
      <w:proofErr w:type="gramEnd"/>
      <w:r w:rsidRPr="009421EC">
        <w:rPr>
          <w:rFonts w:ascii="Times New Roman" w:hAnsi="Times New Roman"/>
          <w:sz w:val="36"/>
          <w:szCs w:val="36"/>
          <w:lang w:val="ru-RU"/>
        </w:rPr>
        <w:t>о</w:t>
      </w:r>
      <w:proofErr w:type="spellEnd"/>
      <w:r w:rsidRPr="009421EC">
        <w:rPr>
          <w:rFonts w:ascii="Times New Roman" w:hAnsi="Times New Roman"/>
          <w:sz w:val="36"/>
          <w:szCs w:val="36"/>
          <w:lang w:val="ru-RU"/>
        </w:rPr>
        <w:t xml:space="preserve"> только один раз—40%</w:t>
      </w:r>
    </w:p>
    <w:p w:rsidR="009421EC" w:rsidRPr="009421EC" w:rsidRDefault="009421EC" w:rsidP="009421EC">
      <w:pPr>
        <w:pStyle w:val="a9"/>
        <w:numPr>
          <w:ilvl w:val="0"/>
          <w:numId w:val="1"/>
        </w:numPr>
        <w:rPr>
          <w:rFonts w:ascii="Times New Roman" w:hAnsi="Times New Roman"/>
          <w:b/>
          <w:i/>
          <w:sz w:val="36"/>
          <w:szCs w:val="36"/>
          <w:lang w:val="ru-RU"/>
        </w:rPr>
      </w:pPr>
      <w:r w:rsidRPr="009421EC">
        <w:rPr>
          <w:rFonts w:ascii="Times New Roman" w:hAnsi="Times New Roman"/>
          <w:b/>
          <w:i/>
          <w:sz w:val="36"/>
          <w:szCs w:val="36"/>
          <w:lang w:val="ru-RU"/>
        </w:rPr>
        <w:t>У меня есть знакомые, употребляющие наркотики</w:t>
      </w:r>
    </w:p>
    <w:p w:rsidR="009421EC" w:rsidRDefault="009421EC" w:rsidP="009421EC">
      <w:pPr>
        <w:pStyle w:val="a9"/>
        <w:numPr>
          <w:ilvl w:val="0"/>
          <w:numId w:val="7"/>
        </w:numPr>
        <w:ind w:left="993" w:hanging="284"/>
        <w:rPr>
          <w:rFonts w:ascii="Times New Roman" w:hAnsi="Times New Roman"/>
          <w:sz w:val="36"/>
          <w:szCs w:val="36"/>
          <w:lang w:val="ru-RU"/>
        </w:rPr>
      </w:pPr>
      <w:r w:rsidRPr="009421EC">
        <w:rPr>
          <w:rFonts w:ascii="Times New Roman" w:hAnsi="Times New Roman"/>
          <w:sz w:val="36"/>
          <w:szCs w:val="36"/>
          <w:lang w:val="ru-RU"/>
        </w:rPr>
        <w:t>ДА-20%</w:t>
      </w:r>
    </w:p>
    <w:p w:rsidR="009421EC" w:rsidRDefault="009421EC" w:rsidP="009421EC">
      <w:pPr>
        <w:pStyle w:val="a9"/>
        <w:numPr>
          <w:ilvl w:val="0"/>
          <w:numId w:val="7"/>
        </w:numPr>
        <w:ind w:left="993" w:hanging="284"/>
        <w:rPr>
          <w:rFonts w:ascii="Times New Roman" w:hAnsi="Times New Roman"/>
          <w:sz w:val="36"/>
          <w:szCs w:val="36"/>
          <w:lang w:val="ru-RU"/>
        </w:rPr>
      </w:pPr>
      <w:r w:rsidRPr="009421EC">
        <w:rPr>
          <w:rFonts w:ascii="Times New Roman" w:hAnsi="Times New Roman"/>
          <w:sz w:val="36"/>
          <w:szCs w:val="36"/>
          <w:lang w:val="ru-RU"/>
        </w:rPr>
        <w:t>Нет-30%</w:t>
      </w:r>
    </w:p>
    <w:p w:rsidR="009421EC" w:rsidRPr="009421EC" w:rsidRDefault="009421EC" w:rsidP="009421EC">
      <w:pPr>
        <w:pStyle w:val="a9"/>
        <w:numPr>
          <w:ilvl w:val="0"/>
          <w:numId w:val="7"/>
        </w:numPr>
        <w:ind w:left="993" w:hanging="284"/>
        <w:rPr>
          <w:rFonts w:ascii="Times New Roman" w:hAnsi="Times New Roman"/>
          <w:sz w:val="36"/>
          <w:szCs w:val="36"/>
          <w:lang w:val="ru-RU"/>
        </w:rPr>
      </w:pPr>
      <w:r w:rsidRPr="009421EC">
        <w:rPr>
          <w:rFonts w:ascii="Times New Roman" w:hAnsi="Times New Roman"/>
          <w:sz w:val="36"/>
          <w:szCs w:val="36"/>
          <w:lang w:val="ru-RU"/>
        </w:rPr>
        <w:t>Не знаю- 50%</w:t>
      </w:r>
    </w:p>
    <w:sectPr w:rsidR="009421EC" w:rsidRPr="009421EC" w:rsidSect="000C1F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A06B2"/>
    <w:multiLevelType w:val="hybridMultilevel"/>
    <w:tmpl w:val="FB185D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Marlett" w:hAnsi="Marlett" w:hint="default"/>
      </w:rPr>
    </w:lvl>
  </w:abstractNum>
  <w:abstractNum w:abstractNumId="1">
    <w:nsid w:val="193660B3"/>
    <w:multiLevelType w:val="hybridMultilevel"/>
    <w:tmpl w:val="D86AE36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Marlett" w:hAnsi="Marlett" w:hint="default"/>
      </w:rPr>
    </w:lvl>
  </w:abstractNum>
  <w:abstractNum w:abstractNumId="2">
    <w:nsid w:val="270777A0"/>
    <w:multiLevelType w:val="hybridMultilevel"/>
    <w:tmpl w:val="FE1623A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Marlett" w:hAnsi="Marlett" w:hint="default"/>
      </w:rPr>
    </w:lvl>
  </w:abstractNum>
  <w:abstractNum w:abstractNumId="3">
    <w:nsid w:val="3F1B2D89"/>
    <w:multiLevelType w:val="hybridMultilevel"/>
    <w:tmpl w:val="4828AC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Marlett" w:hAnsi="Marlett" w:hint="default"/>
      </w:rPr>
    </w:lvl>
  </w:abstractNum>
  <w:abstractNum w:abstractNumId="4">
    <w:nsid w:val="3F2D5F0F"/>
    <w:multiLevelType w:val="hybridMultilevel"/>
    <w:tmpl w:val="F67EFD8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Marlett" w:hAnsi="Marlett" w:hint="default"/>
      </w:rPr>
    </w:lvl>
  </w:abstractNum>
  <w:abstractNum w:abstractNumId="5">
    <w:nsid w:val="3F5F7198"/>
    <w:multiLevelType w:val="hybridMultilevel"/>
    <w:tmpl w:val="2CBA573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Marlett" w:hAnsi="Marlett" w:hint="default"/>
      </w:rPr>
    </w:lvl>
  </w:abstractNum>
  <w:abstractNum w:abstractNumId="6">
    <w:nsid w:val="795A488B"/>
    <w:multiLevelType w:val="hybridMultilevel"/>
    <w:tmpl w:val="801AF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421EC"/>
    <w:rsid w:val="0001456E"/>
    <w:rsid w:val="00055498"/>
    <w:rsid w:val="000C1F67"/>
    <w:rsid w:val="005F1C32"/>
    <w:rsid w:val="007A1011"/>
    <w:rsid w:val="009421EC"/>
    <w:rsid w:val="00AE124C"/>
    <w:rsid w:val="00EA0C4A"/>
    <w:rsid w:val="00F21AEC"/>
    <w:rsid w:val="00F95163"/>
    <w:rsid w:val="00FE3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AEC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21AE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21AE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21AE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21AE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21AE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1AE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1AEC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1AE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1AE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1AE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21AE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21AE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F21AEC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21AE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21AEC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21AEC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21AEC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21AEC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F21AE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F21AE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21AE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F21AEC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F21AEC"/>
    <w:rPr>
      <w:b/>
      <w:bCs/>
    </w:rPr>
  </w:style>
  <w:style w:type="character" w:styleId="a8">
    <w:name w:val="Emphasis"/>
    <w:basedOn w:val="a0"/>
    <w:uiPriority w:val="20"/>
    <w:qFormat/>
    <w:rsid w:val="00F21AEC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F21AEC"/>
    <w:rPr>
      <w:szCs w:val="32"/>
    </w:rPr>
  </w:style>
  <w:style w:type="paragraph" w:styleId="aa">
    <w:name w:val="List Paragraph"/>
    <w:basedOn w:val="a"/>
    <w:uiPriority w:val="34"/>
    <w:qFormat/>
    <w:rsid w:val="00F21AE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21AEC"/>
    <w:rPr>
      <w:i/>
    </w:rPr>
  </w:style>
  <w:style w:type="character" w:customStyle="1" w:styleId="22">
    <w:name w:val="Цитата 2 Знак"/>
    <w:basedOn w:val="a0"/>
    <w:link w:val="21"/>
    <w:uiPriority w:val="29"/>
    <w:rsid w:val="00F21AEC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F21AEC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F21AEC"/>
    <w:rPr>
      <w:b/>
      <w:i/>
      <w:sz w:val="24"/>
    </w:rPr>
  </w:style>
  <w:style w:type="character" w:styleId="ad">
    <w:name w:val="Subtle Emphasis"/>
    <w:uiPriority w:val="19"/>
    <w:qFormat/>
    <w:rsid w:val="00F21AEC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F21AEC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F21AEC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F21AEC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F21AEC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F21AEC"/>
    <w:pPr>
      <w:outlineLvl w:val="9"/>
    </w:pPr>
  </w:style>
  <w:style w:type="paragraph" w:styleId="af3">
    <w:name w:val="Balloon Text"/>
    <w:basedOn w:val="a"/>
    <w:link w:val="af4"/>
    <w:uiPriority w:val="99"/>
    <w:semiHidden/>
    <w:unhideWhenUsed/>
    <w:rsid w:val="009421EC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9421E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57</Words>
  <Characters>329</Characters>
  <Application>Microsoft Office Word</Application>
  <DocSecurity>0</DocSecurity>
  <Lines>2</Lines>
  <Paragraphs>1</Paragraphs>
  <ScaleCrop>false</ScaleCrop>
  <Company>МОУ СОШ №4</Company>
  <LinksUpToDate>false</LinksUpToDate>
  <CharactersWithSpaces>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лаборантская 1</dc:creator>
  <cp:keywords/>
  <dc:description/>
  <cp:lastModifiedBy>лаборантская 1</cp:lastModifiedBy>
  <cp:revision>1</cp:revision>
  <dcterms:created xsi:type="dcterms:W3CDTF">2010-01-25T04:29:00Z</dcterms:created>
  <dcterms:modified xsi:type="dcterms:W3CDTF">2010-01-25T04:34:00Z</dcterms:modified>
</cp:coreProperties>
</file>